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AFA65" w14:textId="7A85AA1D" w:rsidR="00F1639F" w:rsidRPr="00892BA5" w:rsidRDefault="002C6868">
      <w:pPr>
        <w:rPr>
          <w:sz w:val="24"/>
          <w:szCs w:val="24"/>
          <w:lang w:val="en-US"/>
        </w:rPr>
      </w:pPr>
      <w:r w:rsidRPr="00892BA5">
        <w:rPr>
          <w:sz w:val="24"/>
          <w:szCs w:val="24"/>
          <w:lang w:val="en-US"/>
        </w:rPr>
        <w:t>Hello and welcome to Day 13 of the Hope of Easter.</w:t>
      </w:r>
    </w:p>
    <w:p w14:paraId="74DC10EB" w14:textId="3ED0FF49" w:rsidR="00B3162D" w:rsidRPr="00892BA5" w:rsidRDefault="00B3162D">
      <w:pPr>
        <w:rPr>
          <w:sz w:val="24"/>
          <w:szCs w:val="24"/>
          <w:lang w:val="en-US"/>
        </w:rPr>
      </w:pPr>
      <w:r w:rsidRPr="00892BA5">
        <w:rPr>
          <w:sz w:val="24"/>
          <w:szCs w:val="24"/>
          <w:lang w:val="en-US"/>
        </w:rPr>
        <w:t xml:space="preserve">Today our passage is Luke 23:44-49 Take a quick moment to read the passage. </w:t>
      </w:r>
    </w:p>
    <w:p w14:paraId="0A17898C" w14:textId="57C33935" w:rsidR="002C6868" w:rsidRPr="00892BA5" w:rsidRDefault="002C6868">
      <w:pPr>
        <w:rPr>
          <w:sz w:val="24"/>
          <w:szCs w:val="24"/>
          <w:lang w:val="en-US"/>
        </w:rPr>
      </w:pPr>
      <w:r w:rsidRPr="00892BA5">
        <w:rPr>
          <w:sz w:val="24"/>
          <w:szCs w:val="24"/>
          <w:lang w:val="en-US"/>
        </w:rPr>
        <w:t xml:space="preserve">The Barnes family used to live in </w:t>
      </w:r>
      <w:proofErr w:type="spellStart"/>
      <w:r w:rsidRPr="00892BA5">
        <w:rPr>
          <w:sz w:val="24"/>
          <w:szCs w:val="24"/>
          <w:lang w:val="en-US"/>
        </w:rPr>
        <w:t>Armidale</w:t>
      </w:r>
      <w:proofErr w:type="spellEnd"/>
      <w:r w:rsidRPr="00892BA5">
        <w:rPr>
          <w:sz w:val="24"/>
          <w:szCs w:val="24"/>
          <w:lang w:val="en-US"/>
        </w:rPr>
        <w:t xml:space="preserve"> where I ministered at the </w:t>
      </w:r>
      <w:proofErr w:type="spellStart"/>
      <w:r w:rsidRPr="00892BA5">
        <w:rPr>
          <w:sz w:val="24"/>
          <w:szCs w:val="24"/>
          <w:lang w:val="en-US"/>
        </w:rPr>
        <w:t>Armidale</w:t>
      </w:r>
      <w:proofErr w:type="spellEnd"/>
      <w:r w:rsidRPr="00892BA5">
        <w:rPr>
          <w:sz w:val="24"/>
          <w:szCs w:val="24"/>
          <w:lang w:val="en-US"/>
        </w:rPr>
        <w:t xml:space="preserve"> Church of Christ. The Church didn’t have </w:t>
      </w:r>
      <w:proofErr w:type="gramStart"/>
      <w:r w:rsidRPr="00892BA5">
        <w:rPr>
          <w:sz w:val="24"/>
          <w:szCs w:val="24"/>
          <w:lang w:val="en-US"/>
        </w:rPr>
        <w:t>it’s</w:t>
      </w:r>
      <w:proofErr w:type="gramEnd"/>
      <w:r w:rsidRPr="00892BA5">
        <w:rPr>
          <w:sz w:val="24"/>
          <w:szCs w:val="24"/>
          <w:lang w:val="en-US"/>
        </w:rPr>
        <w:t xml:space="preserve"> own building; it met in a school hall. I had a key to the school. It opened 3 </w:t>
      </w:r>
      <w:proofErr w:type="gramStart"/>
      <w:r w:rsidRPr="00892BA5">
        <w:rPr>
          <w:sz w:val="24"/>
          <w:szCs w:val="24"/>
          <w:lang w:val="en-US"/>
        </w:rPr>
        <w:t>rooms;</w:t>
      </w:r>
      <w:proofErr w:type="gramEnd"/>
      <w:r w:rsidRPr="00892BA5">
        <w:rPr>
          <w:sz w:val="24"/>
          <w:szCs w:val="24"/>
          <w:lang w:val="en-US"/>
        </w:rPr>
        <w:t xml:space="preserve"> The hall, the adjoining kitchen and the toilets.</w:t>
      </w:r>
    </w:p>
    <w:p w14:paraId="1D64EB82" w14:textId="15AE72C4" w:rsidR="002C6868" w:rsidRPr="00892BA5" w:rsidRDefault="002C6868">
      <w:pPr>
        <w:rPr>
          <w:sz w:val="24"/>
          <w:szCs w:val="24"/>
          <w:lang w:val="en-US"/>
        </w:rPr>
      </w:pPr>
      <w:r w:rsidRPr="00892BA5">
        <w:rPr>
          <w:sz w:val="24"/>
          <w:szCs w:val="24"/>
          <w:lang w:val="en-US"/>
        </w:rPr>
        <w:t xml:space="preserve">After a little while I became the school chaplain and I got a new key; the new key opened everything the old key opened but it also opened things like classrooms and sheds and storerooms. One day however I was asked to meet with a family in the counselling room. I had never been in this room before and I discovered that my whiz-bang new key couldn’t open it. The office manager told me that only the Principals key could open it. </w:t>
      </w:r>
    </w:p>
    <w:p w14:paraId="688BAAD7" w14:textId="3BB17824" w:rsidR="008344B0" w:rsidRPr="00892BA5" w:rsidRDefault="002C6868">
      <w:pPr>
        <w:rPr>
          <w:sz w:val="24"/>
          <w:szCs w:val="24"/>
          <w:lang w:val="en-US"/>
        </w:rPr>
      </w:pPr>
      <w:r w:rsidRPr="00892BA5">
        <w:rPr>
          <w:sz w:val="24"/>
          <w:szCs w:val="24"/>
          <w:lang w:val="en-US"/>
        </w:rPr>
        <w:t xml:space="preserve">The Temple in Jerusalem </w:t>
      </w:r>
      <w:r w:rsidR="008344B0" w:rsidRPr="00892BA5">
        <w:rPr>
          <w:sz w:val="24"/>
          <w:szCs w:val="24"/>
        </w:rPr>
        <w:t xml:space="preserve">was a great place because it was a </w:t>
      </w:r>
      <w:proofErr w:type="gramStart"/>
      <w:r w:rsidR="008344B0" w:rsidRPr="00892BA5">
        <w:rPr>
          <w:sz w:val="24"/>
          <w:szCs w:val="24"/>
        </w:rPr>
        <w:t>place humans</w:t>
      </w:r>
      <w:proofErr w:type="gramEnd"/>
      <w:r w:rsidR="008344B0" w:rsidRPr="00892BA5">
        <w:rPr>
          <w:sz w:val="24"/>
          <w:szCs w:val="24"/>
        </w:rPr>
        <w:t xml:space="preserve"> could come and worship God but there was a difficulty with access. The Temple </w:t>
      </w:r>
      <w:proofErr w:type="gramStart"/>
      <w:r w:rsidR="008344B0" w:rsidRPr="00892BA5">
        <w:rPr>
          <w:sz w:val="24"/>
          <w:szCs w:val="24"/>
        </w:rPr>
        <w:t xml:space="preserve">was </w:t>
      </w:r>
      <w:r w:rsidRPr="00892BA5">
        <w:rPr>
          <w:sz w:val="24"/>
          <w:szCs w:val="24"/>
          <w:lang w:val="en-US"/>
        </w:rPr>
        <w:t xml:space="preserve"> a</w:t>
      </w:r>
      <w:proofErr w:type="gramEnd"/>
      <w:r w:rsidRPr="00892BA5">
        <w:rPr>
          <w:sz w:val="24"/>
          <w:szCs w:val="24"/>
          <w:lang w:val="en-US"/>
        </w:rPr>
        <w:t xml:space="preserve"> little bit like </w:t>
      </w:r>
      <w:r w:rsidR="008344B0" w:rsidRPr="00892BA5">
        <w:rPr>
          <w:sz w:val="24"/>
          <w:szCs w:val="24"/>
          <w:lang w:val="en-US"/>
        </w:rPr>
        <w:t>my</w:t>
      </w:r>
      <w:r w:rsidRPr="00892BA5">
        <w:rPr>
          <w:sz w:val="24"/>
          <w:szCs w:val="24"/>
          <w:lang w:val="en-US"/>
        </w:rPr>
        <w:t xml:space="preserve"> school in that it had various spaces </w:t>
      </w:r>
      <w:r w:rsidR="008344B0" w:rsidRPr="00892BA5">
        <w:rPr>
          <w:sz w:val="24"/>
          <w:szCs w:val="24"/>
          <w:lang w:val="en-US"/>
        </w:rPr>
        <w:t>that different people had access to</w:t>
      </w:r>
      <w:r w:rsidRPr="00892BA5">
        <w:rPr>
          <w:sz w:val="24"/>
          <w:szCs w:val="24"/>
          <w:lang w:val="en-US"/>
        </w:rPr>
        <w:t>.</w:t>
      </w:r>
      <w:r w:rsidR="008344B0" w:rsidRPr="00892BA5">
        <w:rPr>
          <w:sz w:val="24"/>
          <w:szCs w:val="24"/>
          <w:lang w:val="en-US"/>
        </w:rPr>
        <w:t xml:space="preserve"> There was the court of Gentiles, there was the court of women, there was the court of priest which only priests were allowed to access but there were two very special rooms in the temple</w:t>
      </w:r>
      <w:r w:rsidR="00B3162D" w:rsidRPr="00892BA5">
        <w:rPr>
          <w:sz w:val="24"/>
          <w:szCs w:val="24"/>
          <w:lang w:val="en-US"/>
        </w:rPr>
        <w:t xml:space="preserve"> these were called the Holy place and the most Holy place. </w:t>
      </w:r>
    </w:p>
    <w:p w14:paraId="3CD96FC8" w14:textId="3C5058B5" w:rsidR="008344B0" w:rsidRPr="00892BA5" w:rsidRDefault="008344B0">
      <w:pPr>
        <w:rPr>
          <w:sz w:val="24"/>
          <w:szCs w:val="24"/>
          <w:lang w:val="en-US"/>
        </w:rPr>
      </w:pPr>
      <w:r w:rsidRPr="00892BA5">
        <w:rPr>
          <w:sz w:val="24"/>
          <w:szCs w:val="24"/>
          <w:lang w:val="en-US"/>
        </w:rPr>
        <w:t xml:space="preserve">Hebrews chapter 9 tells us </w:t>
      </w:r>
    </w:p>
    <w:p w14:paraId="211B3DFD" w14:textId="24A67469" w:rsidR="008344B0" w:rsidRPr="00892BA5" w:rsidRDefault="008344B0">
      <w:pPr>
        <w:rPr>
          <w:rFonts w:ascii="Verdana" w:hAnsi="Verdana"/>
          <w:color w:val="000000"/>
          <w:sz w:val="24"/>
          <w:szCs w:val="24"/>
          <w:shd w:val="clear" w:color="auto" w:fill="FFFFFF"/>
        </w:rPr>
      </w:pPr>
      <w:r w:rsidRPr="00892BA5">
        <w:rPr>
          <w:rStyle w:val="text"/>
          <w:rFonts w:ascii="Arial" w:hAnsi="Arial" w:cs="Arial"/>
          <w:b/>
          <w:bCs/>
          <w:color w:val="000000"/>
          <w:sz w:val="24"/>
          <w:szCs w:val="24"/>
          <w:shd w:val="clear" w:color="auto" w:fill="FFFFFF"/>
          <w:vertAlign w:val="superscript"/>
        </w:rPr>
        <w:t>2 </w:t>
      </w:r>
      <w:r w:rsidRPr="00892BA5">
        <w:rPr>
          <w:rStyle w:val="text"/>
          <w:rFonts w:ascii="Verdana" w:hAnsi="Verdana"/>
          <w:color w:val="000000"/>
          <w:sz w:val="24"/>
          <w:szCs w:val="24"/>
          <w:shd w:val="clear" w:color="auto" w:fill="FFFFFF"/>
        </w:rPr>
        <w:t>There were two rooms in that Temple.</w:t>
      </w:r>
      <w:r w:rsidRPr="00892BA5">
        <w:rPr>
          <w:rStyle w:val="text"/>
          <w:rFonts w:ascii="Verdana" w:hAnsi="Verdana"/>
          <w:color w:val="000000"/>
          <w:sz w:val="24"/>
          <w:szCs w:val="24"/>
          <w:shd w:val="clear" w:color="auto" w:fill="FFFFFF"/>
          <w:vertAlign w:val="superscript"/>
        </w:rPr>
        <w:t>[</w:t>
      </w:r>
      <w:hyperlink r:id="rId4" w:anchor="fen-NLT-30068a" w:tooltip="See footnote a" w:history="1">
        <w:r w:rsidRPr="00892BA5">
          <w:rPr>
            <w:rStyle w:val="Hyperlink"/>
            <w:rFonts w:ascii="Verdana" w:hAnsi="Verdana"/>
            <w:color w:val="B34B2C"/>
            <w:sz w:val="24"/>
            <w:szCs w:val="24"/>
            <w:vertAlign w:val="superscript"/>
          </w:rPr>
          <w:t>a</w:t>
        </w:r>
      </w:hyperlink>
      <w:r w:rsidRPr="00892BA5">
        <w:rPr>
          <w:rStyle w:val="text"/>
          <w:rFonts w:ascii="Verdana" w:hAnsi="Verdana"/>
          <w:color w:val="000000"/>
          <w:sz w:val="24"/>
          <w:szCs w:val="24"/>
          <w:shd w:val="clear" w:color="auto" w:fill="FFFFFF"/>
          <w:vertAlign w:val="superscript"/>
        </w:rPr>
        <w:t>]</w:t>
      </w:r>
      <w:r w:rsidRPr="00892BA5">
        <w:rPr>
          <w:rStyle w:val="text"/>
          <w:rFonts w:ascii="Verdana" w:hAnsi="Verdana"/>
          <w:color w:val="000000"/>
          <w:sz w:val="24"/>
          <w:szCs w:val="24"/>
          <w:shd w:val="clear" w:color="auto" w:fill="FFFFFF"/>
        </w:rPr>
        <w:t> In the first room were a lampstand, a table, and sacred loaves of bread on the table. This room was called the Holy Place.</w:t>
      </w:r>
      <w:r w:rsidRPr="00892BA5">
        <w:rPr>
          <w:rFonts w:ascii="Verdana" w:hAnsi="Verdana"/>
          <w:color w:val="000000"/>
          <w:sz w:val="24"/>
          <w:szCs w:val="24"/>
          <w:shd w:val="clear" w:color="auto" w:fill="FFFFFF"/>
        </w:rPr>
        <w:t> </w:t>
      </w:r>
      <w:r w:rsidRPr="00892BA5">
        <w:rPr>
          <w:rStyle w:val="text"/>
          <w:rFonts w:ascii="Arial" w:hAnsi="Arial" w:cs="Arial"/>
          <w:b/>
          <w:bCs/>
          <w:color w:val="000000"/>
          <w:sz w:val="24"/>
          <w:szCs w:val="24"/>
          <w:shd w:val="clear" w:color="auto" w:fill="FFFFFF"/>
          <w:vertAlign w:val="superscript"/>
        </w:rPr>
        <w:t>3 </w:t>
      </w:r>
      <w:r w:rsidRPr="00892BA5">
        <w:rPr>
          <w:rStyle w:val="text"/>
          <w:rFonts w:ascii="Verdana" w:hAnsi="Verdana"/>
          <w:color w:val="000000"/>
          <w:sz w:val="24"/>
          <w:szCs w:val="24"/>
          <w:shd w:val="clear" w:color="auto" w:fill="FFFFFF"/>
        </w:rPr>
        <w:t>Then there was a curtain, and behind the curtain was the second room</w:t>
      </w:r>
      <w:r w:rsidRPr="00892BA5">
        <w:rPr>
          <w:rStyle w:val="text"/>
          <w:rFonts w:ascii="Verdana" w:hAnsi="Verdana"/>
          <w:color w:val="000000"/>
          <w:sz w:val="24"/>
          <w:szCs w:val="24"/>
          <w:shd w:val="clear" w:color="auto" w:fill="FFFFFF"/>
          <w:vertAlign w:val="superscript"/>
        </w:rPr>
        <w:t>[</w:t>
      </w:r>
      <w:hyperlink r:id="rId5" w:anchor="fen-NLT-30069b" w:tooltip="See footnote b" w:history="1">
        <w:r w:rsidRPr="00892BA5">
          <w:rPr>
            <w:rStyle w:val="Hyperlink"/>
            <w:rFonts w:ascii="Verdana" w:hAnsi="Verdana"/>
            <w:color w:val="B34B2C"/>
            <w:sz w:val="24"/>
            <w:szCs w:val="24"/>
            <w:vertAlign w:val="superscript"/>
          </w:rPr>
          <w:t>b</w:t>
        </w:r>
      </w:hyperlink>
      <w:r w:rsidRPr="00892BA5">
        <w:rPr>
          <w:rStyle w:val="text"/>
          <w:rFonts w:ascii="Verdana" w:hAnsi="Verdana"/>
          <w:color w:val="000000"/>
          <w:sz w:val="24"/>
          <w:szCs w:val="24"/>
          <w:shd w:val="clear" w:color="auto" w:fill="FFFFFF"/>
          <w:vertAlign w:val="superscript"/>
        </w:rPr>
        <w:t>]</w:t>
      </w:r>
      <w:r w:rsidRPr="00892BA5">
        <w:rPr>
          <w:rStyle w:val="text"/>
          <w:rFonts w:ascii="Verdana" w:hAnsi="Verdana"/>
          <w:color w:val="000000"/>
          <w:sz w:val="24"/>
          <w:szCs w:val="24"/>
          <w:shd w:val="clear" w:color="auto" w:fill="FFFFFF"/>
        </w:rPr>
        <w:t> called the Most Holy Place.</w:t>
      </w:r>
      <w:r w:rsidRPr="00892BA5">
        <w:rPr>
          <w:rFonts w:ascii="Verdana" w:hAnsi="Verdana"/>
          <w:color w:val="000000"/>
          <w:sz w:val="24"/>
          <w:szCs w:val="24"/>
          <w:shd w:val="clear" w:color="auto" w:fill="FFFFFF"/>
        </w:rPr>
        <w:t> </w:t>
      </w:r>
    </w:p>
    <w:p w14:paraId="5A16B7CB" w14:textId="32CF02F6" w:rsidR="008344B0" w:rsidRPr="00892BA5" w:rsidRDefault="008344B0" w:rsidP="008344B0">
      <w:pPr>
        <w:rPr>
          <w:sz w:val="24"/>
          <w:szCs w:val="24"/>
        </w:rPr>
      </w:pPr>
      <w:r w:rsidRPr="00892BA5">
        <w:rPr>
          <w:rFonts w:ascii="Verdana" w:hAnsi="Verdana"/>
          <w:color w:val="000000"/>
          <w:sz w:val="24"/>
          <w:szCs w:val="24"/>
          <w:shd w:val="clear" w:color="auto" w:fill="FFFFFF"/>
        </w:rPr>
        <w:t xml:space="preserve">Now Hebrews 9 tells </w:t>
      </w:r>
      <w:r w:rsidRPr="00892BA5">
        <w:rPr>
          <w:sz w:val="24"/>
          <w:szCs w:val="24"/>
        </w:rPr>
        <w:t>the priests regularly entered the first room as they performed their religious duties. 7 But only the high priest ever entered the Most Holy Place, and only once a year.</w:t>
      </w:r>
    </w:p>
    <w:p w14:paraId="4AB17926" w14:textId="69B9C1AC" w:rsidR="008344B0" w:rsidRPr="00892BA5" w:rsidRDefault="008344B0" w:rsidP="008344B0">
      <w:pPr>
        <w:rPr>
          <w:sz w:val="24"/>
          <w:szCs w:val="24"/>
        </w:rPr>
      </w:pPr>
      <w:r w:rsidRPr="00892BA5">
        <w:rPr>
          <w:sz w:val="24"/>
          <w:szCs w:val="24"/>
        </w:rPr>
        <w:t xml:space="preserve">The curtain which stands in front of the most Holy Place demonstrates that God and people are separated. People can’t go into most Holy place; people can’t be in God’s presence because God is holy and righteous and pure and </w:t>
      </w:r>
      <w:proofErr w:type="gramStart"/>
      <w:r w:rsidRPr="00892BA5">
        <w:rPr>
          <w:sz w:val="24"/>
          <w:szCs w:val="24"/>
        </w:rPr>
        <w:t>good</w:t>
      </w:r>
      <w:proofErr w:type="gramEnd"/>
      <w:r w:rsidRPr="00892BA5">
        <w:rPr>
          <w:sz w:val="24"/>
          <w:szCs w:val="24"/>
        </w:rPr>
        <w:t xml:space="preserve"> and we are not. </w:t>
      </w:r>
    </w:p>
    <w:p w14:paraId="1647DD52" w14:textId="1808BDC3" w:rsidR="008344B0" w:rsidRPr="00892BA5" w:rsidRDefault="008344B0" w:rsidP="008344B0">
      <w:pPr>
        <w:rPr>
          <w:sz w:val="24"/>
          <w:szCs w:val="24"/>
        </w:rPr>
      </w:pPr>
      <w:r w:rsidRPr="00892BA5">
        <w:rPr>
          <w:sz w:val="24"/>
          <w:szCs w:val="24"/>
        </w:rPr>
        <w:t>Isaiah 59:2</w:t>
      </w:r>
    </w:p>
    <w:p w14:paraId="00A23437" w14:textId="269B7493" w:rsidR="008344B0" w:rsidRPr="00892BA5" w:rsidRDefault="008344B0" w:rsidP="008344B0">
      <w:pPr>
        <w:rPr>
          <w:sz w:val="24"/>
          <w:szCs w:val="24"/>
        </w:rPr>
      </w:pPr>
      <w:r w:rsidRPr="00892BA5">
        <w:rPr>
          <w:sz w:val="24"/>
          <w:szCs w:val="24"/>
        </w:rPr>
        <w:t xml:space="preserve">But your sinful acts have alienated you from your God. </w:t>
      </w:r>
    </w:p>
    <w:p w14:paraId="422D29DF" w14:textId="77777777" w:rsidR="00892BA5" w:rsidRPr="00892BA5" w:rsidRDefault="008344B0" w:rsidP="008344B0">
      <w:pPr>
        <w:rPr>
          <w:sz w:val="24"/>
          <w:szCs w:val="24"/>
        </w:rPr>
      </w:pPr>
      <w:r w:rsidRPr="00892BA5">
        <w:rPr>
          <w:sz w:val="24"/>
          <w:szCs w:val="24"/>
        </w:rPr>
        <w:t>We’re separated from God because of our sins; we can’t be in God’s presence.</w:t>
      </w:r>
      <w:r w:rsidR="00B3162D" w:rsidRPr="00892BA5">
        <w:rPr>
          <w:sz w:val="24"/>
          <w:szCs w:val="24"/>
        </w:rPr>
        <w:t xml:space="preserve"> There’s a big great curtain between God and us. The curtain was huge; i</w:t>
      </w:r>
      <w:r w:rsidRPr="00892BA5">
        <w:rPr>
          <w:sz w:val="24"/>
          <w:szCs w:val="24"/>
        </w:rPr>
        <w:t xml:space="preserve">t was 60 feet high, 30 feet wide and 4 inches thick. Josephus a first century historian claims that horses tied either side to this curtain could not tear it apart. </w:t>
      </w:r>
    </w:p>
    <w:p w14:paraId="737C2FE7" w14:textId="77777777" w:rsidR="00892BA5" w:rsidRPr="00892BA5" w:rsidRDefault="00892BA5" w:rsidP="008344B0">
      <w:pPr>
        <w:rPr>
          <w:sz w:val="24"/>
          <w:szCs w:val="24"/>
        </w:rPr>
      </w:pPr>
      <w:r w:rsidRPr="00892BA5">
        <w:rPr>
          <w:sz w:val="24"/>
          <w:szCs w:val="24"/>
        </w:rPr>
        <w:t xml:space="preserve">Jesus dies on the cross for the sins of humanity; everything you or I or anyone has ever done to violate God’s good standards was placed upon Jesus. He took the punishment for our sin and when he did. </w:t>
      </w:r>
    </w:p>
    <w:p w14:paraId="70C43F39" w14:textId="490AC288" w:rsidR="008344B0" w:rsidRPr="00892BA5" w:rsidRDefault="00892BA5" w:rsidP="008344B0">
      <w:pPr>
        <w:rPr>
          <w:sz w:val="24"/>
          <w:szCs w:val="24"/>
        </w:rPr>
      </w:pPr>
      <w:r w:rsidRPr="00892BA5">
        <w:rPr>
          <w:sz w:val="24"/>
          <w:szCs w:val="24"/>
        </w:rPr>
        <w:lastRenderedPageBreak/>
        <w:t xml:space="preserve">The curtain in the temple was torn from top to bottom demonstrating that people and God no longer need to </w:t>
      </w:r>
      <w:proofErr w:type="gramStart"/>
      <w:r w:rsidRPr="00892BA5">
        <w:rPr>
          <w:sz w:val="24"/>
          <w:szCs w:val="24"/>
        </w:rPr>
        <w:t>separated</w:t>
      </w:r>
      <w:proofErr w:type="gramEnd"/>
      <w:r w:rsidRPr="00892BA5">
        <w:rPr>
          <w:sz w:val="24"/>
          <w:szCs w:val="24"/>
        </w:rPr>
        <w:t xml:space="preserve"> by sin. We can now receive God’s forgiveness and God can make his home in us. Paul says that we temples of the Holy Spirit who lives in us. Your sins are forgiven, the curtain is torn, happy Easter. </w:t>
      </w:r>
    </w:p>
    <w:p w14:paraId="30D1A532" w14:textId="77777777" w:rsidR="00892BA5" w:rsidRDefault="00892BA5" w:rsidP="008344B0">
      <w:pPr>
        <w:rPr>
          <w:sz w:val="28"/>
          <w:szCs w:val="28"/>
        </w:rPr>
      </w:pPr>
    </w:p>
    <w:p w14:paraId="61DCDAD6" w14:textId="77777777" w:rsidR="008344B0" w:rsidRDefault="008344B0" w:rsidP="008344B0">
      <w:pPr>
        <w:rPr>
          <w:sz w:val="28"/>
          <w:szCs w:val="28"/>
        </w:rPr>
      </w:pPr>
    </w:p>
    <w:p w14:paraId="607584FF" w14:textId="6DDD4D19" w:rsidR="002C6868" w:rsidRPr="002C6868" w:rsidRDefault="002C6868">
      <w:pPr>
        <w:rPr>
          <w:lang w:val="en-US"/>
        </w:rPr>
      </w:pPr>
      <w:r>
        <w:rPr>
          <w:lang w:val="en-US"/>
        </w:rPr>
        <w:t xml:space="preserve"> </w:t>
      </w:r>
      <w:bookmarkStart w:id="0" w:name="_GoBack"/>
      <w:bookmarkEnd w:id="0"/>
    </w:p>
    <w:sectPr w:rsidR="002C6868" w:rsidRPr="002C6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68"/>
    <w:rsid w:val="002C6868"/>
    <w:rsid w:val="003663A6"/>
    <w:rsid w:val="00391DB1"/>
    <w:rsid w:val="008344B0"/>
    <w:rsid w:val="00892BA5"/>
    <w:rsid w:val="00B3162D"/>
    <w:rsid w:val="00F16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2513"/>
  <w15:chartTrackingRefBased/>
  <w15:docId w15:val="{A8828E92-C9CB-4553-AECA-EA57A1D2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344B0"/>
  </w:style>
  <w:style w:type="character" w:styleId="Hyperlink">
    <w:name w:val="Hyperlink"/>
    <w:basedOn w:val="DefaultParagraphFont"/>
    <w:uiPriority w:val="99"/>
    <w:semiHidden/>
    <w:unhideWhenUsed/>
    <w:rsid w:val="00834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Hebrews+9&amp;version=NLT" TargetMode="External"/><Relationship Id="rId4" Type="http://schemas.openxmlformats.org/officeDocument/2006/relationships/hyperlink" Target="https://www.biblegateway.com/passage/?search=Hebrews+9&amp;version=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 Barnes</dc:creator>
  <cp:keywords/>
  <dc:description/>
  <cp:lastModifiedBy>Trav Barnes</cp:lastModifiedBy>
  <cp:revision>3</cp:revision>
  <dcterms:created xsi:type="dcterms:W3CDTF">2020-04-08T00:01:00Z</dcterms:created>
  <dcterms:modified xsi:type="dcterms:W3CDTF">2020-04-08T06:04:00Z</dcterms:modified>
</cp:coreProperties>
</file>